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28 stycznia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DPPI-WIT.005.248.2018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550D1F" w:rsidP="00396E3D">
      <w:pPr>
        <w:pStyle w:val="menfont"/>
        <w:rPr>
          <w:b/>
        </w:rPr>
      </w:pPr>
      <w:bookmarkStart w:id="3" w:name="ezdAdresatAdresKraj"/>
      <w:r w:rsidRPr="00550D1F">
        <w:rPr>
          <w:b/>
        </w:rPr>
        <w:t>Pani</w:t>
      </w:r>
    </w:p>
    <w:p w:rsidR="00550D1F" w:rsidRPr="00550D1F" w:rsidP="00396E3D">
      <w:pPr>
        <w:pStyle w:val="menfont"/>
        <w:rPr>
          <w:b/>
        </w:rPr>
      </w:pPr>
      <w:r w:rsidRPr="00550D1F">
        <w:rPr>
          <w:b/>
        </w:rPr>
        <w:t>Justyna Duszyńska</w:t>
      </w:r>
    </w:p>
    <w:p w:rsidR="00550D1F" w:rsidRPr="00550D1F" w:rsidP="00396E3D">
      <w:pPr>
        <w:pStyle w:val="menfont"/>
        <w:rPr>
          <w:b/>
        </w:rPr>
      </w:pPr>
      <w:r w:rsidRPr="00550D1F">
        <w:rPr>
          <w:b/>
        </w:rPr>
        <w:t>Sekretarz Komitetu Rady Ministrów</w:t>
      </w:r>
    </w:p>
    <w:p w:rsidR="00550D1F" w:rsidRPr="00550D1F" w:rsidP="00396E3D">
      <w:pPr>
        <w:pStyle w:val="menfont"/>
        <w:rPr>
          <w:b/>
        </w:rPr>
      </w:pPr>
      <w:r w:rsidRPr="00550D1F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550D1F">
      <w:pPr>
        <w:pStyle w:val="menfont"/>
        <w:spacing w:line="360" w:lineRule="auto"/>
      </w:pPr>
    </w:p>
    <w:p w:rsidR="00550D1F" w:rsidP="00550D1F">
      <w:pPr>
        <w:pStyle w:val="menfont"/>
        <w:spacing w:line="360" w:lineRule="auto"/>
        <w:jc w:val="both"/>
      </w:pPr>
      <w:r>
        <w:t xml:space="preserve">uprzejmie informuję, że akceptuję stanowisko Ministra Sprawiedliwości                  do zgłoszonej przez Ministerstwo Edukacji Narodowej uwagi do opisu założeń projektu informatycznego </w:t>
      </w:r>
      <w:bookmarkStart w:id="4" w:name="_GoBack"/>
      <w:r w:rsidRPr="003468E9">
        <w:rPr>
          <w:i/>
        </w:rPr>
        <w:t>Elektroniczny Krajowy Rejestr Sądowy</w:t>
      </w:r>
      <w:r>
        <w:t xml:space="preserve"> </w:t>
      </w:r>
      <w:bookmarkEnd w:id="4"/>
      <w:r>
        <w:t xml:space="preserve">(przekazane pismem o numerze DIRS-IX.002.2.2019). </w:t>
      </w:r>
    </w:p>
    <w:p w:rsidR="00604B35" w:rsidP="00550D1F">
      <w:pPr>
        <w:pStyle w:val="menfont"/>
        <w:spacing w:line="360" w:lineRule="auto"/>
        <w:jc w:val="both"/>
      </w:pPr>
      <w:r>
        <w:t>Jednocześnie informuję, że Ministerstwo Edukacji Narodowej nie zgłasza uwag do zaktualizowanej wersji dokumentu.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5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6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6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5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6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6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RPr="00604B35" w:rsidP="00604B35"/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485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2019-01-28T10:12:00Z</dcterms:modified>
</cp:coreProperties>
</file>